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5" w:type="dxa"/>
        <w:tblLayout w:type="fixed"/>
        <w:tblLook w:val="01E0"/>
      </w:tblPr>
      <w:tblGrid>
        <w:gridCol w:w="9355"/>
      </w:tblGrid>
      <w:tr w:rsidR="00263B6B">
        <w:trPr>
          <w:trHeight w:val="230"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263B6B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263B6B" w:rsidRDefault="00621AC7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bookmarkStart w:id="0" w:name="__bookmark_1"/>
                  <w:bookmarkEnd w:id="0"/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Дополнительное соглашение к Соглашению о предоставлении из бюджета Московской области субсидии на иные цели государственному бюджетному учреждению Московской области от 20.01.2023 года №216Э.</w:t>
                  </w:r>
                </w:p>
              </w:tc>
            </w:tr>
            <w:tr w:rsidR="00263B6B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263B6B" w:rsidRDefault="00621AC7">
                  <w:pPr>
                    <w:spacing w:line="240" w:lineRule="exact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г. Красногорск</w:t>
                  </w:r>
                </w:p>
              </w:tc>
            </w:tr>
            <w:tr w:rsidR="00263B6B">
              <w:tc>
                <w:tcPr>
                  <w:tcW w:w="4677" w:type="dxa"/>
                  <w:tcMar>
                    <w:top w:w="0" w:type="dxa"/>
                    <w:left w:w="20" w:type="dxa"/>
                    <w:bottom w:w="200" w:type="dxa"/>
                    <w:right w:w="400" w:type="dxa"/>
                  </w:tcMar>
                  <w:vAlign w:val="center"/>
                </w:tcPr>
                <w:p w:rsidR="00263B6B" w:rsidRDefault="00621AC7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9 июня 2023 г.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263B6B" w:rsidRDefault="00621AC7">
                  <w:pPr>
                    <w:spacing w:line="240" w:lineRule="exact"/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№ 3</w:t>
                  </w:r>
                </w:p>
              </w:tc>
            </w:tr>
          </w:tbl>
          <w:p w:rsidR="00263B6B" w:rsidRDefault="00263B6B">
            <w:pPr>
              <w:spacing w:line="1" w:lineRule="auto"/>
            </w:pPr>
          </w:p>
        </w:tc>
      </w:tr>
      <w:tr w:rsidR="00263B6B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63B6B" w:rsidRDefault="00263B6B">
            <w:pPr>
              <w:jc w:val="both"/>
              <w:rPr>
                <w:vanish/>
              </w:rPr>
            </w:pPr>
            <w:bookmarkStart w:id="1" w:name="__bookmark_2"/>
            <w:bookmarkEnd w:id="1"/>
          </w:p>
          <w:tbl>
            <w:tblPr>
              <w:tblW w:w="9355" w:type="dxa"/>
              <w:tblLayout w:type="fixed"/>
              <w:tblLook w:val="01E0"/>
            </w:tblPr>
            <w:tblGrid>
              <w:gridCol w:w="9355"/>
            </w:tblGrid>
            <w:tr w:rsidR="00263B6B">
              <w:tc>
                <w:tcPr>
                  <w:tcW w:w="93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63B6B" w:rsidRDefault="00621AC7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МИНИСТЕРСТВО СОЦИАЛЬНОГО РАЗВИТИЯ МОСКОВСКОЙ ОБЛАСТИ которому как получателю средств бюджета Московской области доведены лимиты бюджетных обязательств на предоставление субсидий в соответствии с абзацем вторым пункта 1 статьи 78.1 Бюджетного кодекс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а Российской Федерации (далее – Учредитель), в лице Первого заместителя министра социального развития Московской области Усковой Надежды Евгеньевны, действующего на основании доверенности от 10.01.2023 года №20-12.02-01/5 с одной стороны и ГОСУДАРСТВЕННОЕ </w:t>
                  </w:r>
                  <w:r>
                    <w:rPr>
                      <w:color w:val="000000"/>
                      <w:sz w:val="24"/>
                      <w:szCs w:val="24"/>
                    </w:rPr>
                    <w:t>БЮДЖЕТНОЕ СТАЦИОНАРНОЕ УЧРЕЖДЕНИЕ СОЦИАЛЬНОГО ОБСЛУЖИВАНИЯ МОСКОВСКОЙ ОБЛАСТИ "СЕМЕЙНЫЙ ЦЕНТР "МОЖАЙСКИЙ", (далее – Учреждение), в лице Директора Захарочкина Алексея Дмитриевича действующего на основании Устава, с другой стороны, далее именуемые «Стороны»,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в соответствии с пунктом 7.5 Соглашения о предоставлении из бюджета Московской области субсидии на иные цели государственному бюджетному учреждению Московской области от 20.01.2023 № 216Э (далее - Соглашение)  заключили настоящее Дополнительное соглашение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к Соглашению о нижеследующем. </w:t>
                  </w:r>
                </w:p>
                <w:p w:rsidR="00263B6B" w:rsidRDefault="00621AC7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 Внести в Соглашение следующие изменения:</w:t>
                  </w:r>
                </w:p>
                <w:p w:rsidR="00263B6B" w:rsidRDefault="00621AC7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1.1. в разделе 2 "Условия и финансовое обеспечение предоставления Субсидии":   </w:t>
                  </w:r>
                </w:p>
                <w:p w:rsidR="00263B6B" w:rsidRDefault="00621AC7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1.1.1. в пункте 2.2 слова "в размере 4 149 281 (четыре миллиона сто сорок де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вять тысяч двести восемьдесят один) рубль 37 копеек" заменить словами "в размере 4 214 760 (четыре миллиона двести четырнадцать тысяч семьсот шестьдесят) рублей 57 копеек". </w:t>
                  </w:r>
                </w:p>
                <w:p w:rsidR="00263B6B" w:rsidRDefault="00621AC7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1.1.2. в абзаце 2 пункта 2.2.1 сумму Субсидии в 2023 году 4 149 281 (четыр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е миллиона сто сорок девять тысяч двести восемьдесят один) рубль 37 копеек - по коду БК 83110020411100590612 увеличить на 65 479 (шестьдесят пять тысяч четыреста семьдесят девять) рублей 20 копеек. </w:t>
                  </w:r>
                </w:p>
                <w:p w:rsidR="00263B6B" w:rsidRDefault="00621AC7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1.2. Приложение №1 к Соглашению изложить в редакц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ии согласно приложению №1 к настоящему Дополнительному соглашению, которое является его неотъемлемой частью.  </w:t>
                  </w:r>
                </w:p>
                <w:p w:rsidR="00263B6B" w:rsidRDefault="00621AC7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1.3. Внести изменения в приложение №2 к Соглашению в редакции согласно приложению №2 к настоящему Дополнительному соглашению, которое явл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яется его неотъемлемой частью.  </w:t>
                  </w:r>
                </w:p>
                <w:p w:rsidR="00263B6B" w:rsidRDefault="00621AC7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1.4. Внести изменения в приложение №3 к Соглашению в редакции согласно приложению №3  к настоящему Дополнительному соглашению, которое является его неотъемлемой частью. </w:t>
                  </w:r>
                </w:p>
                <w:p w:rsidR="00263B6B" w:rsidRDefault="00621AC7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1.5. Внести изменения в приложение №6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к Соглашению в редакции согласно приложению №4 к настоящему Дополнительному соглашению, которое является его неотъемлемой частью.   </w:t>
                  </w:r>
                </w:p>
                <w:p w:rsidR="00263B6B" w:rsidRDefault="00621AC7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2. Настоящее Дополнительное соглашение является неотъемлемой частью Соглашения.</w:t>
                  </w:r>
                </w:p>
                <w:p w:rsidR="00263B6B" w:rsidRDefault="00621AC7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3. Настоящее Дополнительно</w:t>
                  </w:r>
                  <w:r>
                    <w:rPr>
                      <w:color w:val="000000"/>
                      <w:sz w:val="24"/>
                      <w:szCs w:val="24"/>
                    </w:rPr>
                    <w:t>е соглашение, вступает в силу с даты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</w:t>
                  </w:r>
                </w:p>
                <w:p w:rsidR="00263B6B" w:rsidRDefault="00621AC7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 Условия Соглашения, не затронутые настоящи</w:t>
                  </w:r>
                  <w:r>
                    <w:rPr>
                      <w:color w:val="000000"/>
                      <w:sz w:val="24"/>
                      <w:szCs w:val="24"/>
                    </w:rPr>
                    <w:t>м Дополнительным соглашением, остаются неизменными.</w:t>
                  </w:r>
                </w:p>
                <w:p w:rsidR="00263B6B" w:rsidRDefault="00621AC7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5. Настоящее Дополнительное соглашение заключено Сторонами в форме электронного документа с использованием государственной информационной системы «Региональный электронный бюджет Московской област</w:t>
                  </w:r>
                  <w:r>
                    <w:rPr>
                      <w:color w:val="000000"/>
                      <w:sz w:val="24"/>
                      <w:szCs w:val="24"/>
                    </w:rPr>
                    <w:t>и» и подписано посредством использования усиленных квалификационных электронных подписей лиц, имеющих право действовать от имени каждой из Сторон настоящего дополнительного соглашения.</w:t>
                  </w:r>
                </w:p>
              </w:tc>
            </w:tr>
          </w:tbl>
          <w:p w:rsidR="00263B6B" w:rsidRDefault="00263B6B">
            <w:pPr>
              <w:spacing w:line="1" w:lineRule="auto"/>
            </w:pPr>
          </w:p>
        </w:tc>
      </w:tr>
      <w:tr w:rsidR="00263B6B">
        <w:trPr>
          <w:trHeight w:val="1"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63B6B" w:rsidRDefault="00263B6B">
            <w:pPr>
              <w:spacing w:line="1" w:lineRule="auto"/>
              <w:jc w:val="both"/>
            </w:pPr>
          </w:p>
        </w:tc>
      </w:tr>
      <w:tr w:rsidR="00263B6B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63B6B" w:rsidRDefault="00263B6B">
            <w:pPr>
              <w:jc w:val="both"/>
              <w:rPr>
                <w:vanish/>
              </w:rPr>
            </w:pPr>
            <w:bookmarkStart w:id="2" w:name="__bookmark_4"/>
            <w:bookmarkEnd w:id="2"/>
          </w:p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263B6B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263B6B" w:rsidRDefault="00621AC7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>6. Подписи Сторон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</w:tc>
            </w:tr>
            <w:tr w:rsidR="00263B6B"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263B6B" w:rsidRDefault="00621AC7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МИНСОЦРАЗВИТИЯ МОСКОВСКОЙ </w:t>
                  </w: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ОБЛАСТИ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  <w:vAlign w:val="center"/>
                </w:tcPr>
                <w:p w:rsidR="00263B6B" w:rsidRDefault="00621AC7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ГБСУСО МО "СЕМЕЙНЫЙ ЦЕНТР </w:t>
                  </w: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"МОЖАЙСКИЙ"</w:t>
                  </w:r>
                </w:p>
              </w:tc>
            </w:tr>
            <w:tr w:rsidR="00263B6B"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263B6B" w:rsidRDefault="00263B6B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  <w:vAlign w:val="center"/>
                </w:tcPr>
                <w:p w:rsidR="00263B6B" w:rsidRDefault="00263B6B">
                  <w:pPr>
                    <w:spacing w:line="1" w:lineRule="auto"/>
                  </w:pPr>
                </w:p>
              </w:tc>
            </w:tr>
            <w:tr w:rsidR="00263B6B"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</w:tcPr>
                <w:p w:rsidR="00263B6B" w:rsidRDefault="00621AC7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Первый заместитель министра социального развития Московской области</w:t>
                  </w:r>
                </w:p>
                <w:p w:rsidR="00263B6B" w:rsidRDefault="00621AC7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Н. Е. Ускова</w:t>
                  </w:r>
                </w:p>
                <w:p w:rsidR="00263B6B" w:rsidRDefault="00621AC7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</w:tcPr>
                <w:p w:rsidR="00263B6B" w:rsidRDefault="00621AC7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Директор</w:t>
                  </w:r>
                </w:p>
                <w:p w:rsidR="00263B6B" w:rsidRDefault="00621AC7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А. Д. Захарочкин</w:t>
                  </w:r>
                </w:p>
                <w:p w:rsidR="00263B6B" w:rsidRDefault="00621AC7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</w:tr>
            <w:tr w:rsidR="00263B6B">
              <w:trPr>
                <w:cantSplit/>
              </w:trPr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263B6B" w:rsidRDefault="00263B6B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3" w:name="Stamp.FirstSideChief:50:200"/>
                  <w:bookmarkEnd w:id="3"/>
                </w:p>
                <w:p w:rsidR="00263B6B" w:rsidRDefault="00621AC7">
                  <w:pPr>
                    <w:pStyle w:val="StampFirstSideChief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Ускова</w:t>
                  </w:r>
                  <w:r>
                    <w:t xml:space="preserve"> </w:t>
                  </w:r>
                  <w:r>
                    <w:t>Надежда</w:t>
                  </w:r>
                  <w:r>
                    <w:t xml:space="preserve"> </w:t>
                  </w:r>
                  <w:r>
                    <w:t>Евгеньевна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Первый</w:t>
                  </w:r>
                  <w:r>
                    <w:t xml:space="preserve"> </w:t>
                  </w:r>
                  <w:r>
                    <w:t>заместитель</w:t>
                  </w:r>
                  <w:r>
                    <w:t xml:space="preserve"> </w:t>
                  </w:r>
                  <w:r>
                    <w:t>министра</w:t>
                  </w:r>
                  <w:r>
                    <w:t xml:space="preserve"> </w:t>
                  </w:r>
                  <w:r>
                    <w:t>социального</w:t>
                  </w:r>
                  <w:r>
                    <w:t xml:space="preserve"> </w:t>
                  </w:r>
                  <w:r>
                    <w:t>развития</w:t>
                  </w:r>
                  <w:r>
                    <w:t xml:space="preserve"> </w:t>
                  </w:r>
                  <w:r>
                    <w:t>Московской</w:t>
                  </w:r>
                  <w:r>
                    <w:t xml:space="preserve"> </w:t>
                  </w:r>
                  <w:r>
                    <w:t>области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>: 03.04.2023 12:02:00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>: 26.06.2024 12:02:00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номер</w:t>
                  </w:r>
                  <w:r>
                    <w:t>: 00a1b8f5f1ce486afb4e0d5a2ea1072b45</w:t>
                  </w:r>
                  <w:r>
                    <w:br/>
                  </w:r>
                  <w:r>
                    <w:t>Издатель</w:t>
                  </w:r>
                  <w:r>
                    <w:t xml:space="preserve">: </w:t>
                  </w:r>
                  <w:r>
                    <w:t>Казна</w:t>
                  </w:r>
                  <w:r>
                    <w:t>чейство</w:t>
                  </w:r>
                  <w:r>
                    <w:t xml:space="preserve"> </w:t>
                  </w:r>
                  <w:r>
                    <w:t>России</w:t>
                  </w:r>
                  <w:r>
                    <w:br/>
                  </w:r>
                  <w:r>
                    <w:t>Время</w:t>
                  </w:r>
                  <w:r>
                    <w:t xml:space="preserve"> </w:t>
                  </w:r>
                  <w:r>
                    <w:t>подписания</w:t>
                  </w:r>
                  <w:r>
                    <w:t>: 09.06.2023 15:35:59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  <w:vAlign w:val="center"/>
                </w:tcPr>
                <w:p w:rsidR="00263B6B" w:rsidRDefault="00263B6B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4" w:name="Stamp.SecondSideChief:350:200"/>
                  <w:bookmarkEnd w:id="4"/>
                </w:p>
                <w:p w:rsidR="00263B6B" w:rsidRDefault="00621AC7">
                  <w:pPr>
                    <w:pStyle w:val="StampSecondSideChief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Захарочкин</w:t>
                  </w:r>
                  <w:r>
                    <w:t xml:space="preserve"> </w:t>
                  </w:r>
                  <w:r>
                    <w:t>Алексей</w:t>
                  </w:r>
                  <w:r>
                    <w:t xml:space="preserve"> </w:t>
                  </w:r>
                  <w:r>
                    <w:t>Дмитриевич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Директор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>: 04.04.2022 16:02:00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>: 28.06.2023 15:37:00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номер</w:t>
                  </w:r>
                  <w:r>
                    <w:t>: 00fb70dca920ddb841834e820b650b5c37</w:t>
                  </w:r>
                  <w:r>
                    <w:br/>
                  </w:r>
                  <w:r>
                    <w:t>Издат</w:t>
                  </w:r>
                  <w:r>
                    <w:t>ель</w:t>
                  </w:r>
                  <w:r>
                    <w:t xml:space="preserve">: </w:t>
                  </w:r>
                  <w:r>
                    <w:t>Казначейство</w:t>
                  </w:r>
                  <w:r>
                    <w:t xml:space="preserve"> </w:t>
                  </w:r>
                  <w:r>
                    <w:t>России</w:t>
                  </w:r>
                  <w:r>
                    <w:br/>
                  </w:r>
                  <w:r>
                    <w:t>Время</w:t>
                  </w:r>
                  <w:r>
                    <w:t xml:space="preserve"> </w:t>
                  </w:r>
                  <w:r>
                    <w:t>подписания</w:t>
                  </w:r>
                  <w:r>
                    <w:t>: 09.06.2023 10:15:59</w:t>
                  </w:r>
                </w:p>
              </w:tc>
            </w:tr>
          </w:tbl>
          <w:p w:rsidR="00263B6B" w:rsidRDefault="00263B6B">
            <w:pPr>
              <w:spacing w:line="1" w:lineRule="auto"/>
            </w:pPr>
          </w:p>
        </w:tc>
      </w:tr>
    </w:tbl>
    <w:p w:rsidR="00263B6B" w:rsidRDefault="00263B6B">
      <w:pPr>
        <w:sectPr w:rsidR="00263B6B">
          <w:footerReference w:type="default" r:id="rId6"/>
          <w:headerReference w:type="first" r:id="rId7"/>
          <w:pgSz w:w="11905" w:h="16837"/>
          <w:pgMar w:top="1133" w:right="850" w:bottom="566" w:left="1700" w:header="1133" w:footer="566" w:gutter="0"/>
          <w:cols w:space="720"/>
        </w:sect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263B6B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263B6B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263B6B" w:rsidRDefault="00621AC7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Приложение № 1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Дополнительному соглашению от 09.06.2023 № 3</w:t>
                  </w:r>
                </w:p>
              </w:tc>
            </w:tr>
            <w:tr w:rsidR="00263B6B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263B6B" w:rsidRDefault="00621AC7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Перечень Субсидий</w:t>
                  </w:r>
                </w:p>
              </w:tc>
            </w:tr>
            <w:tr w:rsidR="00263B6B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481"/>
                    <w:gridCol w:w="4009"/>
                    <w:gridCol w:w="4009"/>
                    <w:gridCol w:w="641"/>
                    <w:gridCol w:w="641"/>
                    <w:gridCol w:w="1123"/>
                    <w:gridCol w:w="641"/>
                    <w:gridCol w:w="1123"/>
                    <w:gridCol w:w="1123"/>
                    <w:gridCol w:w="1123"/>
                    <w:gridCol w:w="1123"/>
                  </w:tblGrid>
                  <w:tr w:rsidR="00263B6B">
                    <w:trPr>
                      <w:trHeight w:val="230"/>
                      <w:tblHeader/>
                    </w:trPr>
                    <w:tc>
                      <w:tcPr>
                        <w:tcW w:w="48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5" w:name="__bookmark_5"/>
                        <w:bookmarkEnd w:id="5"/>
                        <w:r>
                          <w:rPr>
                            <w:color w:val="000000"/>
                          </w:rPr>
                          <w:t>№ п/п</w:t>
                        </w:r>
                      </w:p>
                    </w:tc>
                    <w:tc>
                      <w:tcPr>
                        <w:tcW w:w="400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400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Цель предоставления Субсидии</w:t>
                        </w:r>
                      </w:p>
                    </w:tc>
                    <w:tc>
                      <w:tcPr>
                        <w:tcW w:w="3046" w:type="dxa"/>
                        <w:gridSpan w:val="4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W w:w="3046" w:type="dxa"/>
                          <w:jc w:val="center"/>
                          <w:tblLayout w:type="fixed"/>
                          <w:tblLook w:val="01E0"/>
                        </w:tblPr>
                        <w:tblGrid>
                          <w:gridCol w:w="3046"/>
                        </w:tblGrid>
                        <w:tr w:rsidR="00263B6B">
                          <w:trPr>
                            <w:jc w:val="center"/>
                          </w:trPr>
                          <w:tc>
                            <w:tcPr>
                              <w:tcW w:w="3046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tbl>
                              <w:tblPr>
                                <w:tblW w:w="3046" w:type="dxa"/>
                                <w:jc w:val="center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1E0"/>
                              </w:tblPr>
                              <w:tblGrid>
                                <w:gridCol w:w="3046"/>
                              </w:tblGrid>
                              <w:tr w:rsidR="00263B6B">
                                <w:trPr>
                                  <w:jc w:val="center"/>
                                </w:trPr>
                                <w:tc>
                                  <w:tcPr>
                                    <w:tcW w:w="304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63B6B" w:rsidRDefault="00263B6B">
                                    <w:pPr>
                                      <w:jc w:val="center"/>
                                      <w:divId w:val="969281254"/>
                                      <w:rPr>
                                        <w:color w:val="000000"/>
                                      </w:rPr>
                                    </w:pPr>
                                    <w:bookmarkStart w:id="6" w:name="__bookmark_6"/>
                                    <w:bookmarkEnd w:id="6"/>
                                    <w:r>
                                      <w:rPr>
                                        <w:color w:val="000000"/>
                                      </w:rPr>
                                      <w:t>Код классификации расходов бюджета Московской области (по расходам областного бюджета на предоставление Субсидии)</w:t>
                                    </w:r>
                                  </w:p>
                                  <w:p w:rsidR="00263B6B" w:rsidRDefault="00263B6B">
                                    <w:pPr>
                                      <w:spacing w:line="1" w:lineRule="auto"/>
                                    </w:pPr>
                                  </w:p>
                                </w:tc>
                              </w:tr>
                            </w:tbl>
                            <w:p w:rsidR="00263B6B" w:rsidRDefault="00263B6B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Субсидии</w:t>
                        </w:r>
                      </w:p>
                    </w:tc>
                    <w:tc>
                      <w:tcPr>
                        <w:tcW w:w="3369" w:type="dxa"/>
                        <w:gridSpan w:val="3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Сумма, в том числе по финансовым годам (руб.):</w:t>
                        </w:r>
                      </w:p>
                    </w:tc>
                  </w:tr>
                  <w:tr w:rsidR="00263B6B">
                    <w:trPr>
                      <w:tblHeader/>
                    </w:trPr>
                    <w:tc>
                      <w:tcPr>
                        <w:tcW w:w="48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00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00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главы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раздел, подраздел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целевая статья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вид расходов</w:t>
                        </w:r>
                      </w:p>
                    </w:tc>
                    <w:tc>
                      <w:tcPr>
                        <w:tcW w:w="112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2023 год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2024 год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2025 год</w:t>
                        </w:r>
                      </w:p>
                    </w:tc>
                  </w:tr>
                  <w:tr w:rsidR="00263B6B">
                    <w:trPr>
                      <w:tblHeader/>
                    </w:trPr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c>
                  </w:tr>
                  <w:tr w:rsidR="00263B6B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1.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Содержание имущества, не используемого при выполне</w:t>
                        </w:r>
                        <w:r>
                          <w:rPr>
                            <w:color w:val="000000"/>
                          </w:rPr>
                          <w:t>нии государственного задания, которое находится в собственности Московской области и закреплено за учреждением на праве оперативного управления.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0411100590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8312301001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458 354,40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  <w:tr w:rsidR="00263B6B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2.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Осуществление антитеррористических, охранных и противопожарных мероприятий, меропр</w:t>
                        </w:r>
                        <w:r>
                          <w:rPr>
                            <w:color w:val="000000"/>
                          </w:rPr>
                          <w:t>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0411100590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3 756 406,17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</w:tbl>
                <w:p w:rsidR="00263B6B" w:rsidRDefault="00263B6B">
                  <w:pPr>
                    <w:spacing w:line="1" w:lineRule="auto"/>
                  </w:pPr>
                </w:p>
              </w:tc>
            </w:tr>
            <w:tr w:rsidR="00263B6B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63B6B" w:rsidRDefault="00263B6B">
                  <w:pPr>
                    <w:rPr>
                      <w:vanish/>
                    </w:rPr>
                  </w:pPr>
                  <w:bookmarkStart w:id="7" w:name="__bookmark_7"/>
                  <w:bookmarkEnd w:id="7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263B6B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263B6B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  <w:bookmarkStart w:id="8" w:name="Stamp.FirstSideChief_1:50:200"/>
                        <w:bookmarkEnd w:id="8"/>
                      </w:p>
                      <w:p w:rsidR="00263B6B" w:rsidRDefault="00621AC7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Ускова</w:t>
                        </w:r>
                        <w:r>
                          <w:t xml:space="preserve"> </w:t>
                        </w:r>
                        <w:r>
                          <w:t>Надежда</w:t>
                        </w:r>
                        <w:r>
                          <w:t xml:space="preserve"> </w:t>
                        </w:r>
                        <w:r>
                          <w:t>Евгеньевна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Первый</w:t>
                        </w:r>
                        <w:r>
                          <w:t xml:space="preserve">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03.04.2023 12:02:00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26.06.2024 12:02:00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00a1b8f5f1ce486afb4e0d5a2ea1072b45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09.06.2023 15:35:59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  <w:bookmarkStart w:id="9" w:name="Stamp.SecondSideChief_1:600:200"/>
                        <w:bookmarkEnd w:id="9"/>
                      </w:p>
                      <w:p w:rsidR="00263B6B" w:rsidRDefault="00621AC7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</w:t>
                        </w:r>
                        <w:r>
                          <w:t>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04.04.2022 16:02:00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28.06.2023 15:37:00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00fb70dca920ddb841834e820b650b5c37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09.06.2023 10:15:59</w:t>
                        </w:r>
                      </w:p>
                    </w:tc>
                  </w:tr>
                </w:tbl>
                <w:p w:rsidR="00263B6B" w:rsidRDefault="00263B6B">
                  <w:pPr>
                    <w:spacing w:line="1" w:lineRule="auto"/>
                  </w:pPr>
                </w:p>
              </w:tc>
            </w:tr>
          </w:tbl>
          <w:p w:rsidR="00263B6B" w:rsidRDefault="00263B6B">
            <w:pPr>
              <w:spacing w:line="1" w:lineRule="auto"/>
            </w:pPr>
          </w:p>
        </w:tc>
      </w:tr>
    </w:tbl>
    <w:p w:rsidR="00263B6B" w:rsidRDefault="00263B6B">
      <w:pPr>
        <w:sectPr w:rsidR="00263B6B">
          <w:headerReference w:type="default" r:id="rId8"/>
          <w:footerReference w:type="default" r:id="rId9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263B6B" w:rsidRDefault="00263B6B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263B6B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263B6B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263B6B" w:rsidRDefault="00621AC7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2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Дополнительному соглашению от 09.06.2023 № 3</w:t>
                  </w:r>
                </w:p>
              </w:tc>
            </w:tr>
            <w:tr w:rsidR="00263B6B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263B6B" w:rsidRDefault="00621AC7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Изменения в график перечисления Субсидии</w:t>
                  </w:r>
                </w:p>
              </w:tc>
            </w:tr>
            <w:tr w:rsidR="00263B6B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263B6B" w:rsidRDefault="00621AC7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Учредителя МИНИСТЕРСТВО СОЦИАЛЬНОГО РАЗВИТИЯ МОСКОВСКОЙ ОБЛАСТИ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 xml:space="preserve">Наименование Учреждения ГОСУДАРСТВЕННОЕ БЮДЖЕТНОЕ СТАЦИОНАРНОЕ УЧРЕЖДЕНИЕ </w:t>
                  </w:r>
                  <w:r>
                    <w:rPr>
                      <w:color w:val="000000"/>
                      <w:sz w:val="24"/>
                      <w:szCs w:val="24"/>
                    </w:rPr>
                    <w:t>СОЦИАЛЬНОГО ОБСЛУЖИВАНИЯ МОСКОВСКОЙ ОБЛАСТИ "СЕМЕЙНЫЙ ЦЕНТР "МОЖАЙСКИЙ"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Вид документа уточненный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Единица измерения: рубль (с точностью до второго десятичного знака)</w:t>
                  </w:r>
                </w:p>
              </w:tc>
            </w:tr>
            <w:tr w:rsidR="00263B6B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481"/>
                    <w:gridCol w:w="641"/>
                    <w:gridCol w:w="641"/>
                    <w:gridCol w:w="1122"/>
                    <w:gridCol w:w="641"/>
                    <w:gridCol w:w="1925"/>
                    <w:gridCol w:w="1925"/>
                    <w:gridCol w:w="1925"/>
                    <w:gridCol w:w="4811"/>
                    <w:gridCol w:w="1925"/>
                  </w:tblGrid>
                  <w:tr w:rsidR="00263B6B">
                    <w:trPr>
                      <w:trHeight w:val="230"/>
                      <w:tblHeader/>
                    </w:trPr>
                    <w:tc>
                      <w:tcPr>
                        <w:tcW w:w="48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10" w:name="__bookmark_8"/>
                        <w:bookmarkEnd w:id="10"/>
                        <w:r>
                          <w:rPr>
                            <w:color w:val="000000"/>
                          </w:rPr>
                          <w:t>№ п/п</w:t>
                        </w:r>
                      </w:p>
                    </w:tc>
                    <w:tc>
                      <w:tcPr>
                        <w:tcW w:w="3045" w:type="dxa"/>
                        <w:gridSpan w:val="4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W w:w="3045" w:type="dxa"/>
                          <w:jc w:val="center"/>
                          <w:tblLayout w:type="fixed"/>
                          <w:tblLook w:val="01E0"/>
                        </w:tblPr>
                        <w:tblGrid>
                          <w:gridCol w:w="3045"/>
                        </w:tblGrid>
                        <w:tr w:rsidR="00263B6B">
                          <w:trPr>
                            <w:jc w:val="center"/>
                          </w:trPr>
                          <w:tc>
                            <w:tcPr>
                              <w:tcW w:w="3045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tbl>
                              <w:tblPr>
                                <w:tblW w:w="3045" w:type="dxa"/>
                                <w:jc w:val="center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1E0"/>
                              </w:tblPr>
                              <w:tblGrid>
                                <w:gridCol w:w="3045"/>
                              </w:tblGrid>
                              <w:tr w:rsidR="00263B6B">
                                <w:trPr>
                                  <w:jc w:val="center"/>
                                </w:trPr>
                                <w:tc>
                                  <w:tcPr>
                                    <w:tcW w:w="3045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263B6B" w:rsidRDefault="00263B6B">
                                    <w:pPr>
                                      <w:jc w:val="center"/>
                                      <w:divId w:val="145049606"/>
                                      <w:rPr>
                                        <w:color w:val="000000"/>
                                      </w:rPr>
                                    </w:pPr>
                                    <w:bookmarkStart w:id="11" w:name="__bookmark_9"/>
                                    <w:bookmarkEnd w:id="11"/>
                                    <w:r>
                                      <w:rPr>
                                        <w:color w:val="000000"/>
                                      </w:rPr>
                                      <w:t>Код классификации расходов бюджета Московской области</w:t>
                                    </w:r>
                                  </w:p>
                                  <w:p w:rsidR="00263B6B" w:rsidRDefault="00263B6B">
                                    <w:pPr>
                                      <w:spacing w:line="1" w:lineRule="auto"/>
                                    </w:pPr>
                                  </w:p>
                                </w:tc>
                              </w:tr>
                            </w:tbl>
                            <w:p w:rsidR="00263B6B" w:rsidRDefault="00263B6B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Сроки перечисления Субсидии </w:t>
                        </w:r>
                        <w:r>
                          <w:rPr>
                            <w:color w:val="000000"/>
                          </w:rPr>
                          <w:br/>
                          <w:t>не позднее (дд.мм.гггг.)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Тип средств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Субсидии</w:t>
                        </w:r>
                      </w:p>
                    </w:tc>
                    <w:tc>
                      <w:tcPr>
                        <w:tcW w:w="481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Сумма, подлежащая перечислению, рублей</w:t>
                        </w:r>
                      </w:p>
                    </w:tc>
                  </w:tr>
                  <w:tr w:rsidR="00263B6B">
                    <w:trPr>
                      <w:tblHeader/>
                    </w:trPr>
                    <w:tc>
                      <w:tcPr>
                        <w:tcW w:w="48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главы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раздел, подраздел</w:t>
                        </w:r>
                      </w:p>
                    </w:tc>
                    <w:tc>
                      <w:tcPr>
                        <w:tcW w:w="112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целевая статья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вид расходов</w:t>
                        </w: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</w:tr>
                  <w:tr w:rsidR="00263B6B">
                    <w:trPr>
                      <w:tblHeader/>
                    </w:trPr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112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</w:tr>
                  <w:tr w:rsidR="00263B6B">
                    <w:tc>
                      <w:tcPr>
                        <w:tcW w:w="48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621AC7">
                          <w:instrText>TC "83110020411100590612" \f C \l "1"</w:instrText>
                        </w:r>
                        <w:r>
                          <w:fldChar w:fldCharType="end"/>
                        </w:r>
                      </w:p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1.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2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0411100590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263B6B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2023-02-03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-723 348,60</w:t>
                        </w:r>
                      </w:p>
                    </w:tc>
                  </w:tr>
                  <w:tr w:rsidR="00263B6B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2023-02-03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723 348,60</w:t>
                        </w:r>
                      </w:p>
                    </w:tc>
                  </w:tr>
                  <w:tr w:rsidR="00263B6B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2023-02-10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-392 875,20</w:t>
                        </w:r>
                      </w:p>
                    </w:tc>
                  </w:tr>
                  <w:tr w:rsidR="00263B6B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2023-02-10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8312301001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392 875,20</w:t>
                        </w:r>
                      </w:p>
                    </w:tc>
                  </w:tr>
                  <w:tr w:rsidR="00263B6B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2023-04-15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-850 202,68</w:t>
                        </w:r>
                      </w:p>
                    </w:tc>
                  </w:tr>
                  <w:tr w:rsidR="00263B6B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2023-04-15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850 202,68</w:t>
                        </w:r>
                      </w:p>
                    </w:tc>
                  </w:tr>
                  <w:tr w:rsidR="00263B6B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2023-06-20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8312301001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</w:t>
                        </w:r>
                        <w:r>
                          <w:rPr>
                            <w:color w:val="000000"/>
                          </w:rPr>
                          <w:lastRenderedPageBreak/>
                          <w:t>управления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65 479,20</w:t>
                        </w:r>
                      </w:p>
                    </w:tc>
                  </w:tr>
                  <w:tr w:rsidR="00263B6B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2023-07-15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-1 444 216,76</w:t>
                        </w:r>
                      </w:p>
                    </w:tc>
                  </w:tr>
                  <w:tr w:rsidR="00263B6B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2023-07-15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1 444 216,76</w:t>
                        </w:r>
                      </w:p>
                    </w:tc>
                  </w:tr>
                  <w:tr w:rsidR="00263B6B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2023-10-15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-738 638,13</w:t>
                        </w:r>
                      </w:p>
                    </w:tc>
                  </w:tr>
                  <w:tr w:rsidR="00263B6B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2023-10-15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738 638,13</w:t>
                        </w:r>
                      </w:p>
                    </w:tc>
                  </w:tr>
                  <w:tr w:rsidR="00263B6B">
                    <w:tc>
                      <w:tcPr>
                        <w:tcW w:w="7376" w:type="dxa"/>
                        <w:gridSpan w:val="7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Итого по коду субсидии: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65 479,20</w:t>
                        </w:r>
                      </w:p>
                    </w:tc>
                  </w:tr>
                  <w:tr w:rsidR="00263B6B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Всего: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65 479,20</w:t>
                        </w:r>
                      </w:p>
                    </w:tc>
                  </w:tr>
                </w:tbl>
                <w:p w:rsidR="00263B6B" w:rsidRDefault="00263B6B">
                  <w:pPr>
                    <w:spacing w:line="1" w:lineRule="auto"/>
                  </w:pPr>
                </w:p>
              </w:tc>
            </w:tr>
            <w:tr w:rsidR="00263B6B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63B6B" w:rsidRDefault="00263B6B">
                  <w:pPr>
                    <w:rPr>
                      <w:vanish/>
                    </w:rPr>
                  </w:pPr>
                  <w:bookmarkStart w:id="12" w:name="__bookmark_10"/>
                  <w:bookmarkEnd w:id="12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263B6B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263B6B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  <w:bookmarkStart w:id="13" w:name="Stamp.FirstSideChief_3:50:200"/>
                        <w:bookmarkEnd w:id="13"/>
                      </w:p>
                      <w:p w:rsidR="00263B6B" w:rsidRDefault="00621AC7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Ускова</w:t>
                        </w:r>
                        <w:r>
                          <w:t xml:space="preserve"> </w:t>
                        </w:r>
                        <w:r>
                          <w:t>Надежда</w:t>
                        </w:r>
                        <w:r>
                          <w:t xml:space="preserve"> </w:t>
                        </w:r>
                        <w:r>
                          <w:t>Евгеньевна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Первый</w:t>
                        </w:r>
                        <w:r>
                          <w:t xml:space="preserve">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03.04.2023 12:02:00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 xml:space="preserve">: </w:t>
                        </w:r>
                        <w:r>
                          <w:t>26.06.2024 12:02:00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00a1b8f5f1ce486afb4e0d5a2ea1072b45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09.06.2023 15:35:59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  <w:bookmarkStart w:id="14" w:name="Stamp.SecondSideChief_3:600:200"/>
                        <w:bookmarkEnd w:id="14"/>
                      </w:p>
                      <w:p w:rsidR="00263B6B" w:rsidRDefault="00621AC7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04.04.2022 16:02:00</w:t>
                        </w:r>
                        <w:r>
                          <w:br/>
                        </w:r>
                        <w:r>
                          <w:t>Дейс</w:t>
                        </w:r>
                        <w:r>
                          <w:t>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28.06.2023 15:37:00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00fb70dca920ddb841834e820b650b5c37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09.06.2023 10:15:59</w:t>
                        </w:r>
                      </w:p>
                    </w:tc>
                  </w:tr>
                </w:tbl>
                <w:p w:rsidR="00263B6B" w:rsidRDefault="00263B6B">
                  <w:pPr>
                    <w:spacing w:line="1" w:lineRule="auto"/>
                  </w:pPr>
                </w:p>
              </w:tc>
            </w:tr>
          </w:tbl>
          <w:p w:rsidR="00263B6B" w:rsidRDefault="00263B6B">
            <w:pPr>
              <w:spacing w:line="1" w:lineRule="auto"/>
            </w:pPr>
          </w:p>
        </w:tc>
      </w:tr>
    </w:tbl>
    <w:p w:rsidR="00263B6B" w:rsidRDefault="00263B6B">
      <w:pPr>
        <w:sectPr w:rsidR="00263B6B">
          <w:headerReference w:type="default" r:id="rId10"/>
          <w:footerReference w:type="default" r:id="rId11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263B6B" w:rsidRDefault="00263B6B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263B6B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263B6B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263B6B" w:rsidRDefault="00621AC7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3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Дополнительному соглашению от 09.06.2023 № 3</w:t>
                  </w:r>
                </w:p>
              </w:tc>
            </w:tr>
            <w:tr w:rsidR="00263B6B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263B6B" w:rsidRDefault="00621AC7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Значения результатов предоставления Субсидии</w:t>
                  </w:r>
                </w:p>
              </w:tc>
            </w:tr>
            <w:tr w:rsidR="00263B6B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263B6B" w:rsidRDefault="00621AC7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Учредителя МИНИСТЕРСТВО СОЦИАЛЬНОГО РАЗВИТИЯ МОСКОВСКОЙ ОБЛАСТИ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Наименование Учреждения ГОСУДАРСТВЕННОЕ БЮДЖЕТНОЕ СТАЦИОНАРНОЕ УЧРЕЖДЕНИЕ СОЦИАЛЬНОГО ОБСЛУЖИВАНИЯ МОСКОВСКОЙ ОБЛАСТИ "СЕМЕЙНЫЙ ЦЕНТР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"МОЖАЙСКИЙ"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 xml:space="preserve">Наименование регионального проекта 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Наименование государственной программы Государственная программа Московской области «Социальная защита населения Московской области»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Вид документа уточненный</w:t>
                  </w:r>
                </w:p>
              </w:tc>
            </w:tr>
            <w:tr w:rsidR="00263B6B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4169"/>
                    <w:gridCol w:w="566"/>
                    <w:gridCol w:w="2565"/>
                    <w:gridCol w:w="962"/>
                    <w:gridCol w:w="641"/>
                    <w:gridCol w:w="641"/>
                    <w:gridCol w:w="3246"/>
                    <w:gridCol w:w="3247"/>
                  </w:tblGrid>
                  <w:tr w:rsidR="00263B6B">
                    <w:trPr>
                      <w:trHeight w:val="230"/>
                      <w:tblHeader/>
                    </w:trPr>
                    <w:tc>
                      <w:tcPr>
                        <w:tcW w:w="4735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15" w:name="__bookmark_11"/>
                        <w:bookmarkEnd w:id="15"/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256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Результат предоставления С</w:t>
                        </w:r>
                        <w:r>
                          <w:rPr>
                            <w:color w:val="000000"/>
                          </w:rPr>
                          <w:t>убсидии</w:t>
                        </w:r>
                      </w:p>
                    </w:tc>
                    <w:tc>
                      <w:tcPr>
                        <w:tcW w:w="1603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строки</w:t>
                        </w:r>
                      </w:p>
                    </w:tc>
                    <w:tc>
                      <w:tcPr>
                        <w:tcW w:w="6493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Плановые значения результатов предоставления Субсидии по годам (срокам) реализации Соглашения</w:t>
                        </w:r>
                      </w:p>
                    </w:tc>
                  </w:tr>
                  <w:tr w:rsidR="00263B6B">
                    <w:trPr>
                      <w:trHeight w:val="1"/>
                      <w:tblHeader/>
                    </w:trPr>
                    <w:tc>
                      <w:tcPr>
                        <w:tcW w:w="4735" w:type="dxa"/>
                        <w:gridSpan w:val="2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603" w:type="dxa"/>
                        <w:gridSpan w:val="2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93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01.01.2024</w:t>
                        </w:r>
                      </w:p>
                    </w:tc>
                  </w:tr>
                  <w:tr w:rsidR="00263B6B">
                    <w:trPr>
                      <w:tblHeader/>
                    </w:trPr>
                    <w:tc>
                      <w:tcPr>
                        <w:tcW w:w="416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БК</w:t>
                        </w:r>
                      </w:p>
                    </w:tc>
                    <w:tc>
                      <w:tcPr>
                        <w:tcW w:w="256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ОКЕИ</w:t>
                        </w:r>
                      </w:p>
                    </w:tc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 даты заключения Соглашения</w:t>
                        </w:r>
                      </w:p>
                    </w:tc>
                    <w:tc>
                      <w:tcPr>
                        <w:tcW w:w="324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из них с начала текущего финансового года</w:t>
                        </w:r>
                      </w:p>
                    </w:tc>
                  </w:tr>
                  <w:tr w:rsidR="00263B6B">
                    <w:trPr>
                      <w:tblHeader/>
                    </w:trPr>
                    <w:tc>
                      <w:tcPr>
                        <w:tcW w:w="416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25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9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324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324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</w:tr>
                  <w:bookmarkStart w:id="16" w:name="_TocСубсидия_на_осуществление_антитеррор"/>
                  <w:bookmarkEnd w:id="16"/>
                  <w:tr w:rsidR="00263B6B">
                    <w:tc>
                      <w:tcPr>
                        <w:tcW w:w="416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621AC7">
                          <w:instrText>TC "Субсидия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ситуаций" \f C \l "1"</w:instrText>
                        </w:r>
                        <w:r>
                          <w:fldChar w:fldCharType="end"/>
                        </w:r>
                      </w:p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263B6B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 w:val="restart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621AC7">
                          <w:instrText>TC "83110020411100590612" \f C \l "2"</w:instrText>
                        </w:r>
                        <w:r>
                          <w:fldChar w:fldCharType="end"/>
                        </w:r>
                      </w:p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</w:tr>
                  <w:tr w:rsidR="00263B6B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Количество мероприятий, в том числе выполненных работ, услуг, приобретенных объектов движимого имущества, материальных запасов, обеспечивающих требованиям антитеррористической защищенности, пожарной безопасности, в области гражданской обороны, по предотвра</w:t>
                        </w:r>
                        <w:r>
                          <w:rPr>
                            <w:color w:val="000000"/>
                          </w:rPr>
                          <w:t>щению и ликвидации чрезвычайных ситуаций.</w:t>
                        </w: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642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0100</w:t>
                        </w: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</w:tr>
                  <w:bookmarkStart w:id="17" w:name="_TocСубсидия_на_содержание_имущества,_не"/>
                  <w:bookmarkEnd w:id="17"/>
                  <w:tr w:rsidR="00263B6B">
                    <w:tc>
                      <w:tcPr>
                        <w:tcW w:w="416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621AC7">
                          <w:instrText xml:space="preserve">TC "Субсидия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</w:instrText>
                        </w:r>
                        <w:r w:rsidR="00621AC7">
                          <w:instrText>оперативного управления" \f C \l "1"</w:instrText>
                        </w:r>
                        <w:r>
                          <w:fldChar w:fldCharType="end"/>
                        </w:r>
                      </w:p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263B6B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bookmarkStart w:id="18" w:name="_Toc83110020411100590612"/>
                    <w:bookmarkEnd w:id="18"/>
                    <w:tc>
                      <w:tcPr>
                        <w:tcW w:w="566" w:type="dxa"/>
                        <w:vMerge w:val="restart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621AC7">
                          <w:instrText>TC</w:instrText>
                        </w:r>
                        <w:r w:rsidR="00621AC7">
                          <w:instrText xml:space="preserve"> "83110020411100590612" \f C \l "2"</w:instrText>
                        </w:r>
                        <w:r>
                          <w:fldChar w:fldCharType="end"/>
                        </w:r>
                      </w:p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</w:tr>
                  <w:tr w:rsidR="00263B6B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Исполнение обязательств по содержанию имущества и количество объектов, не используемых для выполнения государственного задания, на содержание которых </w:t>
                        </w:r>
                        <w:r>
                          <w:rPr>
                            <w:color w:val="000000"/>
                          </w:rPr>
                          <w:lastRenderedPageBreak/>
                          <w:t>произведены расходы.</w:t>
                        </w:r>
                        <w:r>
                          <w:rPr>
                            <w:color w:val="000000"/>
                          </w:rPr>
                          <w:br/>
                        </w:r>
                        <w:r>
                          <w:rPr>
                            <w:color w:val="000000"/>
                          </w:rPr>
                          <w:t>Взносы на капитальный ремонт.</w:t>
                        </w:r>
                        <w:r>
                          <w:rPr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Процент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744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0200</w:t>
                        </w: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</w:tr>
                  <w:tr w:rsidR="00263B6B">
                    <w:tc>
                      <w:tcPr>
                        <w:tcW w:w="416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</w:tr>
                </w:tbl>
                <w:p w:rsidR="00263B6B" w:rsidRDefault="00263B6B">
                  <w:pPr>
                    <w:spacing w:line="1" w:lineRule="auto"/>
                  </w:pPr>
                </w:p>
              </w:tc>
            </w:tr>
            <w:tr w:rsidR="00263B6B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63B6B" w:rsidRDefault="00263B6B">
                  <w:pPr>
                    <w:rPr>
                      <w:vanish/>
                    </w:rPr>
                  </w:pPr>
                  <w:bookmarkStart w:id="19" w:name="__bookmark_12"/>
                  <w:bookmarkEnd w:id="19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263B6B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263B6B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  <w:bookmarkStart w:id="20" w:name="Stamp.FirstSideChief_4:50:200"/>
                        <w:bookmarkEnd w:id="20"/>
                      </w:p>
                      <w:p w:rsidR="00263B6B" w:rsidRDefault="00621AC7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Ускова</w:t>
                        </w:r>
                        <w:r>
                          <w:t xml:space="preserve"> </w:t>
                        </w:r>
                        <w:r>
                          <w:t>Надежда</w:t>
                        </w:r>
                        <w:r>
                          <w:t xml:space="preserve"> </w:t>
                        </w:r>
                        <w:r>
                          <w:t>Евгеньевна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Первый</w:t>
                        </w:r>
                        <w:r>
                          <w:t xml:space="preserve">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03.04.2023 12:02:00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 xml:space="preserve">: </w:t>
                        </w:r>
                        <w:r>
                          <w:t>26.06.2024 12:02:00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00a1b8f5f1ce486afb4e0d5a2ea1072b45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09.06.2023 15:35:59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  <w:bookmarkStart w:id="21" w:name="Stamp.SecondSideChief_4:600:200"/>
                        <w:bookmarkEnd w:id="21"/>
                      </w:p>
                      <w:p w:rsidR="00263B6B" w:rsidRDefault="00621AC7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04.04.2022 16:02:00</w:t>
                        </w:r>
                        <w:r>
                          <w:br/>
                        </w:r>
                        <w:r>
                          <w:t>Дейс</w:t>
                        </w:r>
                        <w:r>
                          <w:t>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28.06.2023 15:37:00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00fb70dca920ddb841834e820b650b5c37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09.06.2023 10:15:59</w:t>
                        </w:r>
                      </w:p>
                    </w:tc>
                  </w:tr>
                </w:tbl>
                <w:p w:rsidR="00263B6B" w:rsidRDefault="00263B6B">
                  <w:pPr>
                    <w:spacing w:line="1" w:lineRule="auto"/>
                  </w:pPr>
                </w:p>
              </w:tc>
            </w:tr>
          </w:tbl>
          <w:p w:rsidR="00263B6B" w:rsidRDefault="00263B6B">
            <w:pPr>
              <w:spacing w:line="1" w:lineRule="auto"/>
            </w:pPr>
          </w:p>
        </w:tc>
      </w:tr>
    </w:tbl>
    <w:p w:rsidR="00263B6B" w:rsidRDefault="00263B6B">
      <w:pPr>
        <w:sectPr w:rsidR="00263B6B">
          <w:headerReference w:type="default" r:id="rId12"/>
          <w:footerReference w:type="default" r:id="rId13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263B6B" w:rsidRDefault="00263B6B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263B6B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263B6B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263B6B" w:rsidRDefault="00621AC7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4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Дополнительному соглашению от 09.06.2023 № 3</w:t>
                  </w:r>
                </w:p>
              </w:tc>
            </w:tr>
            <w:tr w:rsidR="00263B6B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263B6B" w:rsidRDefault="00621AC7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План мероприятий по достижению результатов предоставления Субсидии на 2023 год</w:t>
                  </w:r>
                </w:p>
              </w:tc>
            </w:tr>
            <w:tr w:rsidR="00263B6B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263B6B" w:rsidRDefault="00621AC7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Учреждения ГОСУДАРСТВЕННОЕ БЮДЖЕТНОЕ СТАЦИОНАРНОЕ УЧРЕЖДЕНИЕ СОЦИАЛЬНОГО ОБСЛУЖИВАНИЯ МОСКОВСКОЙ ОБЛАСТИ "СЕМЕЙНЫЙ ЦЕНТР "МОЖАЙСКИЙ"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Наименование Учредителя МИНИСТ</w:t>
                  </w:r>
                  <w:r>
                    <w:rPr>
                      <w:color w:val="000000"/>
                      <w:sz w:val="24"/>
                      <w:szCs w:val="24"/>
                    </w:rPr>
                    <w:t>ЕРСТВО СОЦИАЛЬНОГО РАЗВИТИЯ МОСКОВСКОЙ ОБЛАСТИ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 xml:space="preserve">Наименование регионального проекта 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Наименование государственной программы Государственная программа Московской области «Социальная защита населения Московской области»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Вид документа уточненный</w:t>
                  </w:r>
                </w:p>
              </w:tc>
            </w:tr>
            <w:tr w:rsidR="00263B6B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Layout w:type="fixed"/>
                    <w:tblLook w:val="01E0"/>
                  </w:tblPr>
                  <w:tblGrid>
                    <w:gridCol w:w="641"/>
                    <w:gridCol w:w="1710"/>
                    <w:gridCol w:w="1710"/>
                    <w:gridCol w:w="1710"/>
                    <w:gridCol w:w="1710"/>
                    <w:gridCol w:w="1710"/>
                    <w:gridCol w:w="1710"/>
                    <w:gridCol w:w="1710"/>
                    <w:gridCol w:w="1710"/>
                    <w:gridCol w:w="1716"/>
                  </w:tblGrid>
                  <w:tr w:rsidR="00263B6B">
                    <w:trPr>
                      <w:trHeight w:val="230"/>
                      <w:tblHeader/>
                    </w:trPr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bookmarkStart w:id="22" w:name="__bookmark_13"/>
                        <w:bookmarkEnd w:id="22"/>
                        <w:r>
                          <w:rPr>
                            <w:color w:val="000000"/>
                          </w:rPr>
                          <w:t>№ п/п</w:t>
                        </w:r>
                      </w:p>
                    </w:tc>
                    <w:tc>
                      <w:tcPr>
                        <w:tcW w:w="3420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</w:t>
                        </w:r>
                        <w:r>
                          <w:rPr>
                            <w:color w:val="000000"/>
                          </w:rPr>
                          <w:t>ание субсидии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Результат предоставления субсидии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Контрольные точки</w:t>
                        </w:r>
                      </w:p>
                    </w:tc>
                    <w:tc>
                      <w:tcPr>
                        <w:tcW w:w="3420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строки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Плановое значение</w:t>
                        </w:r>
                      </w:p>
                    </w:tc>
                    <w:tc>
                      <w:tcPr>
                        <w:tcW w:w="1716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Плановый срок достижения (дд.мм.гггг)</w:t>
                        </w:r>
                      </w:p>
                    </w:tc>
                  </w:tr>
                  <w:tr w:rsidR="00263B6B">
                    <w:trPr>
                      <w:tblHeader/>
                    </w:trPr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БК</w:t>
                        </w: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ОКЕИ</w:t>
                        </w: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6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</w:tr>
                  <w:tr w:rsidR="00263B6B">
                    <w:trPr>
                      <w:tblHeader/>
                    </w:trPr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</w:tr>
                  <w:tr w:rsidR="00263B6B"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</w:tr>
                  <w:tr w:rsidR="00263B6B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Количество мероприятий, в том числе выполненных работ, услуг, приобретенных объектов движимого имущества, материальных запасов, обеспечивающих требованиям антитеррористической защищенности, пожарной безопасности, в области гражданской обороны, по предотвра</w:t>
                        </w:r>
                        <w:r>
                          <w:rPr>
                            <w:color w:val="000000"/>
                          </w:rPr>
                          <w:t xml:space="preserve">щению и ликвидации чрезвычайных </w:t>
                        </w:r>
                        <w:r>
                          <w:rPr>
                            <w:color w:val="000000"/>
                          </w:rPr>
                          <w:lastRenderedPageBreak/>
                          <w:t>ситуаций.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642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0200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 янв. 2024 г.</w:t>
                        </w:r>
                      </w:p>
                    </w:tc>
                  </w:tr>
                  <w:tr w:rsidR="00263B6B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Сформирована и утверждена потребность 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0210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 ед.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 дек. 2023 г.</w:t>
                        </w:r>
                      </w:p>
                    </w:tc>
                  </w:tr>
                  <w:tr w:rsidR="00263B6B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Заключены договора на закупку  работ, услуг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0220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 ед.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 дек. 2023 г.</w:t>
                        </w:r>
                      </w:p>
                    </w:tc>
                  </w:tr>
                  <w:tr w:rsidR="00263B6B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Принято обязательств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0230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2023 г.</w:t>
                        </w:r>
                      </w:p>
                    </w:tc>
                  </w:tr>
                  <w:tr w:rsidR="00263B6B"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</w:tr>
                  <w:tr w:rsidR="00263B6B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Исполнение обязательств по содержанию имущества и количество объектов, не используемых для выполнения государственного задания, на содержание которых произведены расходы.</w:t>
                        </w:r>
                        <w:r>
                          <w:rPr>
                            <w:color w:val="000000"/>
                          </w:rPr>
                          <w:br/>
                          <w:t>Взносы на капитальный ремонт.</w:t>
                        </w:r>
                        <w:r>
                          <w:rPr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Процент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744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0300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 янв. 2024 г.</w:t>
                        </w:r>
                      </w:p>
                    </w:tc>
                  </w:tr>
                  <w:tr w:rsidR="00263B6B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Заключение договора о формировании фонда капитального ремонта и об организации проведения капитального ремонта общего имущества в многоквартирном </w:t>
                        </w:r>
                        <w:r>
                          <w:rPr>
                            <w:color w:val="000000"/>
                          </w:rPr>
                          <w:lastRenderedPageBreak/>
                          <w:t>доме (январь-октябрь)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янв. 2023 г.</w:t>
                        </w:r>
                      </w:p>
                    </w:tc>
                  </w:tr>
                  <w:tr w:rsidR="00263B6B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Принятие бюджетных обязательств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0320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 февр. 2023 г.</w:t>
                        </w:r>
                      </w:p>
                    </w:tc>
                  </w:tr>
                  <w:tr w:rsidR="00263B6B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 за январь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0330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февр. 2023 г.</w:t>
                        </w:r>
                      </w:p>
                    </w:tc>
                  </w:tr>
                  <w:tr w:rsidR="00263B6B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февраль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0340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марта 2023 г.</w:t>
                        </w:r>
                      </w:p>
                    </w:tc>
                  </w:tr>
                  <w:tr w:rsidR="00263B6B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март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0350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апр. 2023 г.</w:t>
                        </w:r>
                      </w:p>
                    </w:tc>
                  </w:tr>
                  <w:tr w:rsidR="00263B6B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апрель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0360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мая 2023 г.</w:t>
                        </w:r>
                      </w:p>
                    </w:tc>
                  </w:tr>
                  <w:tr w:rsidR="00263B6B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май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0370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июня 2023 г.</w:t>
                        </w:r>
                      </w:p>
                    </w:tc>
                  </w:tr>
                  <w:tr w:rsidR="00263B6B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июнь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0380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июля 2023 г.</w:t>
                        </w:r>
                      </w:p>
                    </w:tc>
                  </w:tr>
                  <w:tr w:rsidR="00263B6B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Заключение договора о формировании фонда капитального ремонта и об организации проведения капитального ремонта общего имущества в многоквартирном доме (ноябрь-декабрь)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0390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июля 2023 г.</w:t>
                        </w:r>
                      </w:p>
                    </w:tc>
                  </w:tr>
                  <w:tr w:rsidR="00263B6B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Принятие бюджетных обязательств (ноябрь-декабрь)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03100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 авг. 2023 г.</w:t>
                        </w:r>
                      </w:p>
                    </w:tc>
                  </w:tr>
                  <w:tr w:rsidR="00263B6B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июль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03110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авг. 2023 г.</w:t>
                        </w:r>
                      </w:p>
                    </w:tc>
                  </w:tr>
                  <w:tr w:rsidR="00263B6B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август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03120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сент. 2023 г.</w:t>
                        </w:r>
                      </w:p>
                    </w:tc>
                  </w:tr>
                  <w:tr w:rsidR="00263B6B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сентябрь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03130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окт. 2023 г.</w:t>
                        </w:r>
                      </w:p>
                    </w:tc>
                  </w:tr>
                  <w:tr w:rsidR="00263B6B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октябрь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03140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нояб. 2023 г.</w:t>
                        </w:r>
                      </w:p>
                    </w:tc>
                  </w:tr>
                  <w:tr w:rsidR="00263B6B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ноябрь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03150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 дек. 2023 г.</w:t>
                        </w:r>
                      </w:p>
                    </w:tc>
                  </w:tr>
                  <w:tr w:rsidR="00263B6B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декабрь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03160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621AC7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25 дек. 2023 г.</w:t>
                        </w:r>
                      </w:p>
                    </w:tc>
                  </w:tr>
                </w:tbl>
                <w:p w:rsidR="00263B6B" w:rsidRDefault="00263B6B">
                  <w:pPr>
                    <w:spacing w:line="1" w:lineRule="auto"/>
                  </w:pPr>
                </w:p>
              </w:tc>
            </w:tr>
            <w:tr w:rsidR="00263B6B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63B6B" w:rsidRDefault="00263B6B">
                  <w:pPr>
                    <w:rPr>
                      <w:vanish/>
                    </w:rPr>
                  </w:pPr>
                  <w:bookmarkStart w:id="23" w:name="__bookmark_14"/>
                  <w:bookmarkEnd w:id="23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263B6B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3B6B" w:rsidRDefault="00263B6B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263B6B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  <w:bookmarkStart w:id="24" w:name="Stamp.FirstSideChief_5:50:200"/>
                        <w:bookmarkEnd w:id="24"/>
                      </w:p>
                      <w:p w:rsidR="00263B6B" w:rsidRDefault="00621AC7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Ускова</w:t>
                        </w:r>
                        <w:r>
                          <w:t xml:space="preserve"> </w:t>
                        </w:r>
                        <w:r>
                          <w:t>Надежда</w:t>
                        </w:r>
                        <w:r>
                          <w:t xml:space="preserve"> </w:t>
                        </w:r>
                        <w:r>
                          <w:t>Евгеньевна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Первый</w:t>
                        </w:r>
                        <w:r>
                          <w:t xml:space="preserve">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03.04.2023 12:02:00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26.06.2024 12:02:00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00a1b8f5f1ce486afb4e0d5a2ea1072b45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</w:t>
                        </w:r>
                        <w:r>
                          <w:t>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09.06.2023 15:35:59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263B6B" w:rsidRDefault="00263B6B">
                        <w:pPr>
                          <w:rPr>
                            <w:color w:val="000000"/>
                          </w:rPr>
                        </w:pPr>
                        <w:bookmarkStart w:id="25" w:name="Stamp.SecondSideChief_5:600:200"/>
                        <w:bookmarkEnd w:id="25"/>
                      </w:p>
                      <w:p w:rsidR="00263B6B" w:rsidRDefault="00621AC7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04.04.2022 16:02:00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28.06.2023 15:37:00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00fb70dca920ddb841834e820b650b5c37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09.06.2023 10:15:59</w:t>
                        </w:r>
                      </w:p>
                    </w:tc>
                  </w:tr>
                </w:tbl>
                <w:p w:rsidR="00263B6B" w:rsidRDefault="00263B6B">
                  <w:pPr>
                    <w:spacing w:line="1" w:lineRule="auto"/>
                  </w:pPr>
                </w:p>
              </w:tc>
            </w:tr>
          </w:tbl>
          <w:p w:rsidR="00263B6B" w:rsidRDefault="00263B6B">
            <w:pPr>
              <w:spacing w:line="1" w:lineRule="auto"/>
            </w:pPr>
          </w:p>
        </w:tc>
      </w:tr>
    </w:tbl>
    <w:p w:rsidR="00621AC7" w:rsidRDefault="00621AC7"/>
    <w:sectPr w:rsidR="00621AC7" w:rsidSect="00263B6B">
      <w:headerReference w:type="default" r:id="rId14"/>
      <w:footerReference w:type="default" r:id="rId15"/>
      <w:pgSz w:w="16837" w:h="11905" w:orient="landscape"/>
      <w:pgMar w:top="360" w:right="360" w:bottom="360" w:left="360" w:header="360" w:footer="36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1AC7" w:rsidRDefault="00621AC7" w:rsidP="00263B6B">
      <w:r>
        <w:separator/>
      </w:r>
    </w:p>
  </w:endnote>
  <w:endnote w:type="continuationSeparator" w:id="1">
    <w:p w:rsidR="00621AC7" w:rsidRDefault="00621AC7" w:rsidP="00263B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263B6B">
      <w:trPr>
        <w:trHeight w:val="566"/>
      </w:trPr>
      <w:tc>
        <w:tcPr>
          <w:tcW w:w="9570" w:type="dxa"/>
        </w:tcPr>
        <w:p w:rsidR="00263B6B" w:rsidRDefault="00263B6B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621AC7">
            <w:rPr>
              <w:color w:val="000000"/>
              <w:sz w:val="24"/>
              <w:szCs w:val="24"/>
            </w:rPr>
            <w:instrText>PAGE</w:instrText>
          </w:r>
          <w:r w:rsidR="00285912">
            <w:fldChar w:fldCharType="separate"/>
          </w:r>
          <w:r w:rsidR="00285912">
            <w:rPr>
              <w:noProof/>
              <w:color w:val="000000"/>
              <w:sz w:val="24"/>
              <w:szCs w:val="24"/>
            </w:rPr>
            <w:t>2</w:t>
          </w:r>
          <w:r>
            <w:fldChar w:fldCharType="end"/>
          </w:r>
        </w:p>
        <w:p w:rsidR="00263B6B" w:rsidRDefault="00263B6B">
          <w:pPr>
            <w:spacing w:line="1" w:lineRule="auto"/>
          </w:pPr>
        </w:p>
      </w:tc>
    </w:tr>
  </w:tbl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263B6B">
      <w:trPr>
        <w:trHeight w:val="720"/>
      </w:trPr>
      <w:tc>
        <w:tcPr>
          <w:tcW w:w="16332" w:type="dxa"/>
        </w:tcPr>
        <w:p w:rsidR="00263B6B" w:rsidRDefault="00263B6B">
          <w:pPr>
            <w:spacing w:line="1" w:lineRule="auto"/>
          </w:pPr>
        </w:p>
      </w:tc>
    </w:tr>
  </w:tbl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263B6B">
      <w:trPr>
        <w:trHeight w:val="720"/>
      </w:trPr>
      <w:tc>
        <w:tcPr>
          <w:tcW w:w="16332" w:type="dxa"/>
        </w:tcPr>
        <w:p w:rsidR="00263B6B" w:rsidRDefault="00263B6B">
          <w:pPr>
            <w:spacing w:line="1" w:lineRule="auto"/>
          </w:pPr>
        </w:p>
      </w:tc>
    </w:tr>
  </w:tbl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263B6B">
      <w:trPr>
        <w:trHeight w:val="720"/>
      </w:trPr>
      <w:tc>
        <w:tcPr>
          <w:tcW w:w="16332" w:type="dxa"/>
        </w:tcPr>
        <w:p w:rsidR="00263B6B" w:rsidRDefault="00263B6B">
          <w:pPr>
            <w:spacing w:line="1" w:lineRule="auto"/>
          </w:pPr>
        </w:p>
      </w:tc>
    </w:tr>
  </w:tbl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263B6B">
      <w:trPr>
        <w:trHeight w:val="720"/>
      </w:trPr>
      <w:tc>
        <w:tcPr>
          <w:tcW w:w="16332" w:type="dxa"/>
        </w:tcPr>
        <w:p w:rsidR="00263B6B" w:rsidRDefault="00263B6B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1AC7" w:rsidRDefault="00621AC7" w:rsidP="00263B6B">
      <w:r>
        <w:separator/>
      </w:r>
    </w:p>
  </w:footnote>
  <w:footnote w:type="continuationSeparator" w:id="1">
    <w:p w:rsidR="00621AC7" w:rsidRDefault="00621AC7" w:rsidP="00263B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263B6B">
      <w:tc>
        <w:tcPr>
          <w:tcW w:w="9570" w:type="dxa"/>
        </w:tcPr>
        <w:p w:rsidR="00263B6B" w:rsidRDefault="00263B6B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263B6B">
      <w:trPr>
        <w:trHeight w:val="720"/>
      </w:trPr>
      <w:tc>
        <w:tcPr>
          <w:tcW w:w="16332" w:type="dxa"/>
        </w:tcPr>
        <w:p w:rsidR="00263B6B" w:rsidRDefault="00263B6B">
          <w:pPr>
            <w:spacing w:line="1" w:lineRule="auto"/>
          </w:pPr>
        </w:p>
      </w:tc>
    </w:tr>
  </w:tbl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263B6B">
      <w:trPr>
        <w:trHeight w:val="720"/>
      </w:trPr>
      <w:tc>
        <w:tcPr>
          <w:tcW w:w="16332" w:type="dxa"/>
        </w:tcPr>
        <w:p w:rsidR="00263B6B" w:rsidRDefault="00263B6B">
          <w:pPr>
            <w:spacing w:line="1" w:lineRule="auto"/>
          </w:pPr>
        </w:p>
      </w:tc>
    </w:tr>
  </w:tbl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263B6B">
      <w:trPr>
        <w:trHeight w:val="720"/>
      </w:trPr>
      <w:tc>
        <w:tcPr>
          <w:tcW w:w="16332" w:type="dxa"/>
        </w:tcPr>
        <w:p w:rsidR="00263B6B" w:rsidRDefault="00263B6B">
          <w:pPr>
            <w:spacing w:line="1" w:lineRule="auto"/>
          </w:pPr>
        </w:p>
      </w:tc>
    </w:tr>
  </w:tbl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263B6B">
      <w:trPr>
        <w:trHeight w:val="720"/>
      </w:trPr>
      <w:tc>
        <w:tcPr>
          <w:tcW w:w="16332" w:type="dxa"/>
        </w:tcPr>
        <w:p w:rsidR="00263B6B" w:rsidRDefault="00263B6B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3B6B"/>
    <w:rsid w:val="00263B6B"/>
    <w:rsid w:val="00285912"/>
    <w:rsid w:val="0062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63B6B"/>
    <w:rPr>
      <w:color w:val="0000FF"/>
      <w:u w:val="single"/>
    </w:rPr>
  </w:style>
  <w:style w:type="paragraph" w:customStyle="1" w:styleId="StampFirstSideChief">
    <w:name w:val="Stamp.FirstSideChief"/>
    <w:unhideWhenUsed/>
    <w:qFormat/>
    <w:rsid w:val="00263B6B"/>
    <w:pPr>
      <w:pBdr>
        <w:top w:val="single" w:sz="20" w:space="0" w:color="4A148C"/>
        <w:left w:val="single" w:sz="20" w:space="0" w:color="4A148C"/>
        <w:bottom w:val="single" w:sz="20" w:space="0" w:color="4A148C"/>
        <w:right w:val="single" w:sz="20" w:space="0" w:color="4A148C"/>
      </w:pBdr>
      <w:outlineLvl w:val="0"/>
    </w:pPr>
    <w:rPr>
      <w:rFonts w:hAnsi="Arial"/>
      <w:color w:val="4A148C"/>
      <w:szCs w:val="24"/>
    </w:rPr>
  </w:style>
  <w:style w:type="paragraph" w:customStyle="1" w:styleId="StampSecondSideChief">
    <w:name w:val="Stamp.SecondSideChief"/>
    <w:unhideWhenUsed/>
    <w:qFormat/>
    <w:rsid w:val="00263B6B"/>
    <w:pPr>
      <w:pBdr>
        <w:top w:val="single" w:sz="20" w:space="0" w:color="4A148C"/>
        <w:left w:val="single" w:sz="20" w:space="0" w:color="4A148C"/>
        <w:bottom w:val="single" w:sz="20" w:space="0" w:color="4A148C"/>
        <w:right w:val="single" w:sz="20" w:space="0" w:color="4A148C"/>
      </w:pBdr>
      <w:outlineLvl w:val="0"/>
    </w:pPr>
    <w:rPr>
      <w:rFonts w:hAnsi="Arial"/>
      <w:color w:val="4A148C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2436</Words>
  <Characters>13889</Characters>
  <Application>Microsoft Office Word</Application>
  <DocSecurity>0</DocSecurity>
  <Lines>115</Lines>
  <Paragraphs>32</Paragraphs>
  <ScaleCrop>false</ScaleCrop>
  <Company/>
  <LinksUpToDate>false</LinksUpToDate>
  <CharactersWithSpaces>16293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</cp:revision>
  <dcterms:created xsi:type="dcterms:W3CDTF">2023-06-13T15:59:00Z</dcterms:created>
  <dcterms:modified xsi:type="dcterms:W3CDTF">2023-06-13T15:59:00Z</dcterms:modified>
</cp:coreProperties>
</file>